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C2347"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-842010</wp:posOffset>
            </wp:positionV>
            <wp:extent cx="7038340" cy="1620520"/>
            <wp:effectExtent l="0" t="0" r="635" b="8255"/>
            <wp:wrapNone/>
            <wp:docPr id="1" name="图片 1" descr="CD0BC7064DF84903493169211A6F64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0BC7064DF84903493169211A6F64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834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9DAFA">
      <w:pPr>
        <w:ind w:left="-840" w:leftChars="-400" w:right="-840" w:rightChars="-400"/>
        <w:rPr>
          <w:u w:val="thick"/>
        </w:rPr>
      </w:pPr>
    </w:p>
    <w:p w14:paraId="5BC25745">
      <w:pPr>
        <w:ind w:left="-840" w:leftChars="-400" w:right="-840" w:rightChars="-400"/>
        <w:rPr>
          <w:u w:val="thick"/>
        </w:rPr>
      </w:pPr>
    </w:p>
    <w:p w14:paraId="63F87609">
      <w:pPr>
        <w:ind w:left="-840" w:leftChars="-400" w:right="-840" w:rightChars="-400"/>
        <w:rPr>
          <w:u w:val="thick"/>
        </w:rPr>
      </w:pPr>
    </w:p>
    <w:p w14:paraId="6720055D"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u w:val="thick"/>
        </w:rPr>
        <w:pict>
          <v:rect id="_x0000_s1028" o:spid="_x0000_s1028" o:spt="1" style="position:absolute;left:0pt;margin-left:-90pt;margin-top:0.3pt;height:1.4pt;width:605.25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 w14:paraId="21F7C2E7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组委会地址：上海市莘砖公路668号漕河泾开发区双子楼A座10层医疗事业部03室  邮编：</w:t>
      </w:r>
      <w:r>
        <w:rPr>
          <w:rFonts w:hint="eastAsia" w:ascii="Arial" w:hAnsi="Arial" w:eastAsia="黑体" w:cs="Arial"/>
          <w:color w:val="000000"/>
        </w:rPr>
        <w:t>201199</w:t>
      </w:r>
    </w:p>
    <w:p w14:paraId="272F6A24"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杨浩18964878976</w:t>
      </w:r>
      <w:r>
        <w:rPr>
          <w:rFonts w:hint="eastAsia" w:ascii="黑体" w:eastAsia="黑体"/>
          <w:color w:val="000000"/>
        </w:rPr>
        <w:t xml:space="preserve">    </w:t>
      </w:r>
    </w:p>
    <w:p w14:paraId="5634AD03">
      <w:pPr>
        <w:ind w:left="-840" w:leftChars="-400" w:right="-840" w:rightChars="-400"/>
        <w:rPr>
          <w:rFonts w:hint="default" w:ascii="Arial" w:hAnsi="Arial" w:eastAsia="黑体" w:cs="Arial"/>
          <w:color w:val="000000"/>
          <w:lang w:val="en-US" w:eastAsia="zh-CN"/>
        </w:rPr>
      </w:pPr>
      <w:r>
        <w:rPr>
          <w:rFonts w:hint="default" w:ascii="黑体" w:hAnsi="宋体" w:eastAsia="黑体" w:cs="宋体"/>
          <w:color w:val="000000"/>
          <w:kern w:val="0"/>
          <w:sz w:val="21"/>
          <w:szCs w:val="21"/>
          <w:lang w:val="en-US"/>
        </w:rPr>
        <w:pict>
          <v:rect id="_x0000_s1026" o:spid="_x0000_s1026" o:spt="1" style="position:absolute;left:0pt;margin-left:159.6pt;margin-top:2.4pt;height:152.55pt;width:339.7pt;z-index:251659264;mso-width-relative:page;mso-height-relative:page;" fillcolor="#FFFFFF" filled="t" stroked="t" coordsize="21600,21600" o:gfxdata="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BCXB9cAAAAKAQAADwAAAAAAAAABACAAAAAiAAAAZHJzL2Rv&#10;d25yZXYueG1sUEsBAhQAFAAAAAgAh07iQFk7atYCAgAAKgQAAA4AAAAAAAAAAQAgAAAAJgEAAGRy&#10;cy9lMm9Eb2MueG1sUEsFBgAAAAAGAAYAWQEAAJo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7CD74EB6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1、企业预定展位不经组委会确认一律不得转让或出售，否则将取消展位，款项概不退还。</w:t>
                  </w:r>
                </w:p>
                <w:p w14:paraId="0758BCCA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2、 展台位置分配原则：先申请、先付款、先安排;</w:t>
                  </w:r>
                </w:p>
                <w:p w14:paraId="6AAB08B3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3、为服从总体布局，承办单位有权在必要时对个别展位位置进行调整；</w:t>
                  </w:r>
                </w:p>
                <w:p w14:paraId="4824E4B7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4、除非申请单位不获主办单位接纳，否则已交展位费概不退还；</w:t>
                  </w:r>
                </w:p>
                <w:p w14:paraId="4B2E3105"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5、参展申请合同经双方签字盖章确认生效，本合同传真、扫描都具有法律责任。</w:t>
                  </w:r>
                </w:p>
                <w:p w14:paraId="555E7E40"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eastAsia="黑体"/>
                    </w:rPr>
                    <w:t>6、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t>以确保参展商获得优质，安全可靠的服务，参展须使用展馆指定搭建。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br w:type="textWrapping"/>
                  </w:r>
                </w:p>
                <w:p w14:paraId="5C219E37"/>
              </w:txbxContent>
            </v:textbox>
          </v:rect>
        </w:pict>
      </w:r>
      <w:r>
        <w:rPr>
          <w:rFonts w:hint="eastAsia" w:ascii="黑体" w:hAnsi="宋体" w:eastAsia="黑体" w:cs="宋体"/>
          <w:color w:val="000000"/>
          <w:kern w:val="0"/>
          <w:sz w:val="21"/>
          <w:szCs w:val="21"/>
          <w:lang w:val="en-US" w:eastAsia="zh-CN"/>
        </w:rPr>
        <w:t>网址</w:t>
      </w:r>
      <w:r>
        <w:rPr>
          <w:rFonts w:hint="eastAsia" w:ascii="Arial" w:hAnsi="Arial" w:eastAsia="黑体" w:cs="Arial"/>
          <w:color w:val="000000"/>
        </w:rPr>
        <w:t>：</w:t>
      </w:r>
      <w:r>
        <w:rPr>
          <w:rFonts w:hint="eastAsia" w:ascii="Arial" w:hAnsi="Arial" w:eastAsia="黑体" w:cs="Arial"/>
          <w:color w:val="000000"/>
          <w:lang w:val="en-US" w:eastAsia="zh-CN"/>
        </w:rPr>
        <w:t>www.chinakfexpo.com/shenzhen</w:t>
      </w:r>
    </w:p>
    <w:p w14:paraId="38942A7B">
      <w:pPr>
        <w:ind w:right="-840" w:rightChars="-400"/>
        <w:rPr>
          <w:rFonts w:ascii="黑体" w:eastAsia="黑体"/>
          <w:color w:val="000000"/>
        </w:rPr>
      </w:pPr>
    </w:p>
    <w:p w14:paraId="7F5597D0">
      <w:pPr>
        <w:ind w:right="-840" w:rightChars="-400"/>
        <w:rPr>
          <w:rFonts w:ascii="黑体" w:eastAsia="黑体"/>
          <w:color w:val="000000"/>
        </w:rPr>
      </w:pPr>
    </w:p>
    <w:p w14:paraId="6DA5E690"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59E45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 w14:paraId="67CC516F">
      <w:pPr>
        <w:pStyle w:val="10"/>
        <w:numPr>
          <w:ilvl w:val="0"/>
          <w:numId w:val="1"/>
        </w:numPr>
        <w:ind w:left="-840" w:leftChars="-400" w:right="-840" w:rightChars="-400" w:firstLineChars="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 xml:space="preserve"> 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 w14:paraId="7727DC84">
      <w:pPr>
        <w:pStyle w:val="10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527D4D98">
      <w:pPr>
        <w:ind w:left="-840" w:leftChars="-400" w:right="-840" w:rightChars="-400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</w:rPr>
        <w:t xml:space="preserve"> 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 w14:paraId="7090CC2A"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</w:t>
      </w:r>
      <w:r>
        <w:rPr>
          <w:rFonts w:hint="eastAsia" w:ascii="黑体" w:eastAsia="黑体"/>
        </w:rPr>
        <w:t>如楣板字与公司名称不同，请在其他服务中标明！</w:t>
      </w:r>
    </w:p>
    <w:p w14:paraId="725D32EB">
      <w:pPr>
        <w:spacing w:line="420" w:lineRule="exact"/>
        <w:ind w:left="-840" w:leftChars="-400" w:right="-840" w:rightChars="-400"/>
        <w:rPr>
          <w:rFonts w:hint="default" w:eastAsia="宋体"/>
          <w:u w:val="thick"/>
          <w:lang w:val="en-US" w:eastAsia="zh-CN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                                      </w:t>
      </w:r>
    </w:p>
    <w:p w14:paraId="7E94153A">
      <w:pPr>
        <w:spacing w:line="420" w:lineRule="exact"/>
        <w:ind w:left="-840" w:leftChars="-400" w:right="-840" w:rightChars="-400"/>
        <w:rPr>
          <w:rFonts w:hint="default"/>
          <w:u w:val="thick"/>
          <w:lang w:val="en-US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</w:t>
      </w:r>
      <w:r>
        <w:rPr>
          <w:rFonts w:hint="eastAsia"/>
        </w:rPr>
        <w:t>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</w:t>
      </w:r>
    </w:p>
    <w:p w14:paraId="5C116716">
      <w:pPr>
        <w:spacing w:line="380" w:lineRule="exact"/>
        <w:ind w:left="-840" w:leftChars="-400" w:right="-840" w:rightChars="-400"/>
        <w:rPr>
          <w:rFonts w:hint="default"/>
          <w:u w:val="thick"/>
          <w:lang w:val="en-US" w:eastAsia="zh-CN"/>
        </w:rPr>
      </w:pPr>
      <w:r>
        <w:rPr>
          <w:rFonts w:hint="eastAsia"/>
        </w:rPr>
        <w:t>网址：</w:t>
      </w:r>
      <w:r>
        <w:rPr>
          <w:rFonts w:hint="eastAsia"/>
          <w:u w:val="thick"/>
          <w:lang w:val="en-US" w:eastAsia="zh-CN"/>
        </w:rPr>
        <w:t xml:space="preserve">    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      </w:t>
      </w:r>
    </w:p>
    <w:p w14:paraId="74396798"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展位（深圳国际养老产业及康复博览会）确认表</w:t>
      </w:r>
    </w:p>
    <w:p w14:paraId="2948C7F1">
      <w:pPr>
        <w:spacing w:line="380" w:lineRule="exact"/>
        <w:ind w:left="-840" w:leftChars="-400" w:right="-840" w:rightChars="-400"/>
        <w:rPr>
          <w:rFonts w:hint="eastAsia" w:ascii="黑体" w:eastAsia="黑体"/>
          <w:u w:val="thick"/>
          <w:lang w:val="en-US" w:eastAsia="zh-CN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  <w:lang w:val="en-US" w:eastAsia="zh-CN"/>
        </w:rPr>
        <w:t xml:space="preserve">      </w:t>
      </w:r>
    </w:p>
    <w:p w14:paraId="70DAD592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>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hAns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 w14:paraId="4568EEF8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705DC55B"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□豪华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元。</w:t>
      </w:r>
    </w:p>
    <w:p w14:paraId="4825DFD8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普通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default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21A4F14C">
      <w:pPr>
        <w:spacing w:line="380" w:lineRule="exact"/>
        <w:ind w:right="-840" w:rightChars="-400" w:firstLine="90" w:firstLineChars="50"/>
        <w:rPr>
          <w:rFonts w:hint="default" w:ascii="黑体" w:eastAsia="黑体"/>
          <w:sz w:val="18"/>
          <w:szCs w:val="18"/>
          <w:u w:val="thick"/>
          <w:lang w:val="en-US" w:eastAsia="zh-CN"/>
        </w:rPr>
      </w:pPr>
      <w:r>
        <w:rPr>
          <w:rFonts w:hint="eastAsia" w:ascii="黑体" w:eastAsia="黑体"/>
          <w:sz w:val="18"/>
          <w:szCs w:val="18"/>
        </w:rPr>
        <w:t xml:space="preserve">  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□技术讲座：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费用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</w:t>
      </w:r>
    </w:p>
    <w:p w14:paraId="2F8D390F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</w:p>
    <w:p w14:paraId="3656DE1C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肆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零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 w14:paraId="2F6639A7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 xml:space="preserve">日内将参展费用汇入指定帐户；否则组委会有权对该展位进行调动，请详细阅读 .   </w:t>
      </w:r>
    </w:p>
    <w:p w14:paraId="75403049">
      <w:pPr>
        <w:spacing w:line="380" w:lineRule="exact"/>
        <w:ind w:left="-840" w:leftChars="-400" w:right="-840" w:rightChars="-400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</w:t>
      </w:r>
      <w:r>
        <w:rPr>
          <w:rFonts w:hint="eastAsia" w:ascii="黑体" w:eastAsia="黑体"/>
          <w:b/>
          <w:color w:val="000000"/>
          <w:sz w:val="28"/>
          <w:szCs w:val="28"/>
          <w:u w:val="thick"/>
          <w:lang w:val="en-US" w:eastAsia="zh-CN"/>
        </w:rPr>
        <w:t xml:space="preserve">                      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</w:t>
      </w:r>
    </w:p>
    <w:p w14:paraId="7B597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40" w:leftChars="-400" w:right="-840" w:rightChars="-400"/>
        <w:textAlignment w:val="auto"/>
        <w:rPr>
          <w:rFonts w:hint="eastAsia" w:ascii="宋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黑体"/>
          <w:b/>
          <w:bCs/>
          <w:color w:val="000000"/>
          <w:sz w:val="28"/>
          <w:szCs w:val="28"/>
        </w:rPr>
        <w:t>收款单位：深圳聚亿展览服务有限公司    账   号: 744575474205</w:t>
      </w:r>
    </w:p>
    <w:p w14:paraId="45037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40" w:leftChars="-400" w:right="-840" w:rightChars="-400"/>
        <w:textAlignment w:val="auto"/>
        <w:rPr>
          <w:rFonts w:hint="eastAsia" w:ascii="宋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黑体"/>
          <w:b/>
          <w:bCs/>
          <w:color w:val="000000"/>
          <w:sz w:val="28"/>
          <w:szCs w:val="28"/>
        </w:rPr>
        <w:t>开 户 行: 中国银行股份有限公司深圳时代金融中心支行</w:t>
      </w:r>
    </w:p>
    <w:p w14:paraId="29AECD7D"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 w14:paraId="611CB856"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 w14:paraId="3DAE1D85"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g1N2U5M2Q5ODU2ZTBiNzhkYWQ5YjE2ZmMyZWE0ZDcifQ=="/>
  </w:docVars>
  <w:rsids>
    <w:rsidRoot w:val="001E7EE7"/>
    <w:rsid w:val="00012041"/>
    <w:rsid w:val="00110304"/>
    <w:rsid w:val="00130EE5"/>
    <w:rsid w:val="00136BA1"/>
    <w:rsid w:val="00167C36"/>
    <w:rsid w:val="00180AF7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5E43C6"/>
    <w:rsid w:val="005F4525"/>
    <w:rsid w:val="006101CE"/>
    <w:rsid w:val="00620A40"/>
    <w:rsid w:val="0064091E"/>
    <w:rsid w:val="006D6E5C"/>
    <w:rsid w:val="00741A05"/>
    <w:rsid w:val="00742B28"/>
    <w:rsid w:val="00767E81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5070F"/>
    <w:rsid w:val="00D9629B"/>
    <w:rsid w:val="00DB7E22"/>
    <w:rsid w:val="00E005B0"/>
    <w:rsid w:val="00E639ED"/>
    <w:rsid w:val="00EF3329"/>
    <w:rsid w:val="00FD26A2"/>
    <w:rsid w:val="018C7802"/>
    <w:rsid w:val="02634D30"/>
    <w:rsid w:val="02D947B9"/>
    <w:rsid w:val="04AD4195"/>
    <w:rsid w:val="04EC30A9"/>
    <w:rsid w:val="058D19E3"/>
    <w:rsid w:val="059500AF"/>
    <w:rsid w:val="06FF7AD6"/>
    <w:rsid w:val="07624ADE"/>
    <w:rsid w:val="08391D18"/>
    <w:rsid w:val="08B875F3"/>
    <w:rsid w:val="0A0B468A"/>
    <w:rsid w:val="0A8124A4"/>
    <w:rsid w:val="0AE46E2B"/>
    <w:rsid w:val="0B00729D"/>
    <w:rsid w:val="0C54234B"/>
    <w:rsid w:val="0CE42554"/>
    <w:rsid w:val="0E3125C2"/>
    <w:rsid w:val="0E950E08"/>
    <w:rsid w:val="0F704DDA"/>
    <w:rsid w:val="101E123D"/>
    <w:rsid w:val="11B14396"/>
    <w:rsid w:val="124651E1"/>
    <w:rsid w:val="15E2062A"/>
    <w:rsid w:val="18392B49"/>
    <w:rsid w:val="184E1F42"/>
    <w:rsid w:val="186B718F"/>
    <w:rsid w:val="1BD05AF9"/>
    <w:rsid w:val="1C67318A"/>
    <w:rsid w:val="1D8D4358"/>
    <w:rsid w:val="1DA92165"/>
    <w:rsid w:val="1E2B5D0A"/>
    <w:rsid w:val="1F2B164A"/>
    <w:rsid w:val="1FD22AEA"/>
    <w:rsid w:val="20670410"/>
    <w:rsid w:val="216B51F2"/>
    <w:rsid w:val="22C27BA5"/>
    <w:rsid w:val="23592A3E"/>
    <w:rsid w:val="25B47FC0"/>
    <w:rsid w:val="273B09F5"/>
    <w:rsid w:val="27F7087E"/>
    <w:rsid w:val="28A30979"/>
    <w:rsid w:val="2BE13EB4"/>
    <w:rsid w:val="2C945A6A"/>
    <w:rsid w:val="2EAD0FBD"/>
    <w:rsid w:val="2F4275B7"/>
    <w:rsid w:val="2F8B7DBA"/>
    <w:rsid w:val="30CD6D63"/>
    <w:rsid w:val="31321C80"/>
    <w:rsid w:val="33BA3CA4"/>
    <w:rsid w:val="33E122B3"/>
    <w:rsid w:val="33F15E97"/>
    <w:rsid w:val="355312B2"/>
    <w:rsid w:val="357E60DF"/>
    <w:rsid w:val="37AA318C"/>
    <w:rsid w:val="38484083"/>
    <w:rsid w:val="38A23DB3"/>
    <w:rsid w:val="38FD6F06"/>
    <w:rsid w:val="39EF338B"/>
    <w:rsid w:val="3A5E414F"/>
    <w:rsid w:val="3CC052AC"/>
    <w:rsid w:val="3D2F571C"/>
    <w:rsid w:val="3E08716E"/>
    <w:rsid w:val="3FDC599D"/>
    <w:rsid w:val="417B1650"/>
    <w:rsid w:val="448F69DE"/>
    <w:rsid w:val="453D1569"/>
    <w:rsid w:val="46E50EF2"/>
    <w:rsid w:val="48575649"/>
    <w:rsid w:val="4D1B1916"/>
    <w:rsid w:val="4D9A7BFC"/>
    <w:rsid w:val="50965A49"/>
    <w:rsid w:val="5342708B"/>
    <w:rsid w:val="541B3103"/>
    <w:rsid w:val="549760F6"/>
    <w:rsid w:val="568F5D87"/>
    <w:rsid w:val="589D0E7E"/>
    <w:rsid w:val="58CB1FC7"/>
    <w:rsid w:val="58E63DAA"/>
    <w:rsid w:val="5B5F7A39"/>
    <w:rsid w:val="5BA01D48"/>
    <w:rsid w:val="5CD514F6"/>
    <w:rsid w:val="5E9B4CC8"/>
    <w:rsid w:val="5EE634C8"/>
    <w:rsid w:val="617644AA"/>
    <w:rsid w:val="63083E97"/>
    <w:rsid w:val="637D32FF"/>
    <w:rsid w:val="65C022A7"/>
    <w:rsid w:val="667E181D"/>
    <w:rsid w:val="66902ED9"/>
    <w:rsid w:val="67CF52B9"/>
    <w:rsid w:val="6A912F52"/>
    <w:rsid w:val="6B3A231F"/>
    <w:rsid w:val="6BBA3C34"/>
    <w:rsid w:val="6C903589"/>
    <w:rsid w:val="6DC1776E"/>
    <w:rsid w:val="71C16AF6"/>
    <w:rsid w:val="74C56405"/>
    <w:rsid w:val="77705683"/>
    <w:rsid w:val="7944224A"/>
    <w:rsid w:val="7A6619F8"/>
    <w:rsid w:val="7C305478"/>
    <w:rsid w:val="7CA16151"/>
    <w:rsid w:val="7D8D053C"/>
    <w:rsid w:val="7F604791"/>
    <w:rsid w:val="7F9B1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554</Characters>
  <Lines>5</Lines>
  <Paragraphs>1</Paragraphs>
  <TotalTime>0</TotalTime>
  <ScaleCrop>false</ScaleCrop>
  <LinksUpToDate>false</LinksUpToDate>
  <CharactersWithSpaces>1083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JY001</cp:lastModifiedBy>
  <cp:lastPrinted>2016-09-19T05:54:00Z</cp:lastPrinted>
  <dcterms:modified xsi:type="dcterms:W3CDTF">2025-05-23T07:17:11Z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25AAA65BB17C409DAC9410EE1D6E2B36</vt:lpwstr>
  </property>
  <property fmtid="{D5CDD505-2E9C-101B-9397-08002B2CF9AE}" pid="4" name="KSOTemplateDocerSaveRecord">
    <vt:lpwstr>eyJoZGlkIjoiZjU3ZWY3YjNiOTk0MTBjZDNlNzk2ODQ2NmJlZjdjODUifQ==</vt:lpwstr>
  </property>
</Properties>
</file>